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EC47A7" w14:textId="53245F3A" w:rsidR="005C553E" w:rsidRPr="005C553E" w:rsidRDefault="005C553E" w:rsidP="005C553E">
      <w:pPr>
        <w:jc w:val="center"/>
        <w:rPr>
          <w:b/>
          <w:bCs/>
          <w:sz w:val="28"/>
          <w:szCs w:val="28"/>
          <w:u w:val="single"/>
        </w:rPr>
      </w:pPr>
      <w:r w:rsidRPr="005C553E">
        <w:rPr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59264" behindDoc="1" locked="0" layoutInCell="1" allowOverlap="1" wp14:anchorId="71BF5CCE" wp14:editId="248C903D">
            <wp:simplePos x="0" y="0"/>
            <wp:positionH relativeFrom="page">
              <wp:posOffset>-1270</wp:posOffset>
            </wp:positionH>
            <wp:positionV relativeFrom="paragraph">
              <wp:posOffset>-919917</wp:posOffset>
            </wp:positionV>
            <wp:extent cx="7550150" cy="10671810"/>
            <wp:effectExtent l="0" t="0" r="0" b="0"/>
            <wp:wrapNone/>
            <wp:docPr id="5" name="Picture 5" descr="C:\Users\maddison.wells\AppData\Local\Microsoft\Windows\INetCache\Content.Word\Colour Editable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ddison.wells\AppData\Local\Microsoft\Windows\INetCache\Content.Word\Colour Editable_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81" t="4468" r="8053" b="5789"/>
                    <a:stretch/>
                  </pic:blipFill>
                  <pic:spPr bwMode="auto">
                    <a:xfrm>
                      <a:off x="0" y="0"/>
                      <a:ext cx="7550150" cy="1067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553E">
        <w:rPr>
          <w:b/>
          <w:bCs/>
          <w:sz w:val="28"/>
          <w:szCs w:val="28"/>
          <w:u w:val="single"/>
        </w:rPr>
        <w:t>Connectives and Sentence Starters</w:t>
      </w:r>
    </w:p>
    <w:p w14:paraId="442F07F7" w14:textId="77777777" w:rsidR="005C553E" w:rsidRDefault="0051099B">
      <w:pPr>
        <w:rPr>
          <w:b/>
          <w:bCs/>
          <w:sz w:val="28"/>
          <w:szCs w:val="28"/>
        </w:rPr>
      </w:pPr>
      <w:r w:rsidRPr="005C553E">
        <w:rPr>
          <w:b/>
          <w:bCs/>
          <w:sz w:val="28"/>
          <w:szCs w:val="28"/>
        </w:rPr>
        <w:t>Connectives</w:t>
      </w:r>
    </w:p>
    <w:p w14:paraId="7447DAB4" w14:textId="038939FE" w:rsidR="005C553E" w:rsidRPr="005C553E" w:rsidRDefault="005C553E" w:rsidP="005C553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C553E">
        <w:rPr>
          <w:sz w:val="24"/>
          <w:szCs w:val="24"/>
        </w:rPr>
        <w:t xml:space="preserve">And </w:t>
      </w:r>
    </w:p>
    <w:p w14:paraId="42827275" w14:textId="3EB0F19F" w:rsidR="005C553E" w:rsidRPr="005C553E" w:rsidRDefault="005C553E" w:rsidP="005C553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C553E">
        <w:rPr>
          <w:sz w:val="24"/>
          <w:szCs w:val="24"/>
        </w:rPr>
        <w:t xml:space="preserve">In addition </w:t>
      </w:r>
    </w:p>
    <w:p w14:paraId="25323A27" w14:textId="27730C5D" w:rsidR="005C553E" w:rsidRPr="005C553E" w:rsidRDefault="005C553E" w:rsidP="005C553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C553E">
        <w:rPr>
          <w:sz w:val="24"/>
          <w:szCs w:val="24"/>
        </w:rPr>
        <w:t xml:space="preserve">Also </w:t>
      </w:r>
    </w:p>
    <w:p w14:paraId="280B0E2D" w14:textId="2D31A0FA" w:rsidR="005C553E" w:rsidRPr="005C553E" w:rsidRDefault="005C553E" w:rsidP="005C553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C553E">
        <w:rPr>
          <w:sz w:val="24"/>
          <w:szCs w:val="24"/>
        </w:rPr>
        <w:t xml:space="preserve">As well as </w:t>
      </w:r>
    </w:p>
    <w:p w14:paraId="63F95DA0" w14:textId="3438A9FC" w:rsidR="005C553E" w:rsidRPr="005C553E" w:rsidRDefault="005C553E" w:rsidP="005C553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C553E">
        <w:rPr>
          <w:sz w:val="24"/>
          <w:szCs w:val="24"/>
        </w:rPr>
        <w:t xml:space="preserve">In addition </w:t>
      </w:r>
    </w:p>
    <w:p w14:paraId="7CDDEBE7" w14:textId="7E9DD99B" w:rsidR="005C553E" w:rsidRPr="005C553E" w:rsidRDefault="005C553E" w:rsidP="005C553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C553E">
        <w:rPr>
          <w:sz w:val="24"/>
          <w:szCs w:val="24"/>
        </w:rPr>
        <w:t xml:space="preserve">Firstly </w:t>
      </w:r>
    </w:p>
    <w:p w14:paraId="08B1FF1B" w14:textId="60F049F3" w:rsidR="005C553E" w:rsidRPr="005C553E" w:rsidRDefault="005C553E" w:rsidP="005C553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C553E">
        <w:rPr>
          <w:sz w:val="24"/>
          <w:szCs w:val="24"/>
        </w:rPr>
        <w:t>Finally</w:t>
      </w:r>
    </w:p>
    <w:p w14:paraId="711EC386" w14:textId="758F442B" w:rsidR="005C553E" w:rsidRPr="005C553E" w:rsidRDefault="005C553E" w:rsidP="005C553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C553E">
        <w:rPr>
          <w:sz w:val="24"/>
          <w:szCs w:val="24"/>
        </w:rPr>
        <w:t xml:space="preserve">Likewise </w:t>
      </w:r>
    </w:p>
    <w:p w14:paraId="14371D36" w14:textId="10004763" w:rsidR="005C553E" w:rsidRPr="005C553E" w:rsidRDefault="005C553E" w:rsidP="005C553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C553E">
        <w:rPr>
          <w:sz w:val="24"/>
          <w:szCs w:val="24"/>
        </w:rPr>
        <w:t xml:space="preserve">Similarly </w:t>
      </w:r>
    </w:p>
    <w:p w14:paraId="7A6DA596" w14:textId="7CDFC2EB" w:rsidR="005C553E" w:rsidRPr="005C553E" w:rsidRDefault="005C553E" w:rsidP="005C553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C553E">
        <w:rPr>
          <w:sz w:val="24"/>
          <w:szCs w:val="24"/>
        </w:rPr>
        <w:t>However</w:t>
      </w:r>
    </w:p>
    <w:p w14:paraId="78865F3A" w14:textId="24E380B6" w:rsidR="005C553E" w:rsidRPr="005C553E" w:rsidRDefault="005C553E" w:rsidP="005C553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C553E">
        <w:rPr>
          <w:sz w:val="24"/>
          <w:szCs w:val="24"/>
        </w:rPr>
        <w:t xml:space="preserve">Despite this </w:t>
      </w:r>
    </w:p>
    <w:p w14:paraId="46CD9EE8" w14:textId="2D2E9F92" w:rsidR="005C553E" w:rsidRPr="005C553E" w:rsidRDefault="005C553E" w:rsidP="005C553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C553E">
        <w:rPr>
          <w:sz w:val="24"/>
          <w:szCs w:val="24"/>
        </w:rPr>
        <w:t xml:space="preserve">Yet </w:t>
      </w:r>
    </w:p>
    <w:p w14:paraId="24DC80C6" w14:textId="6C243391" w:rsidR="005C553E" w:rsidRPr="005C553E" w:rsidRDefault="005C553E" w:rsidP="005C553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C553E">
        <w:rPr>
          <w:sz w:val="24"/>
          <w:szCs w:val="24"/>
        </w:rPr>
        <w:t xml:space="preserve">On the other hand </w:t>
      </w:r>
    </w:p>
    <w:p w14:paraId="5ACDF4A0" w14:textId="3157EB36" w:rsidR="005C553E" w:rsidRPr="005C553E" w:rsidRDefault="005C553E" w:rsidP="005C553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C553E">
        <w:rPr>
          <w:sz w:val="24"/>
          <w:szCs w:val="24"/>
        </w:rPr>
        <w:t xml:space="preserve">For example </w:t>
      </w:r>
    </w:p>
    <w:p w14:paraId="22B303F4" w14:textId="7AB94C26" w:rsidR="005C553E" w:rsidRPr="005C553E" w:rsidRDefault="005C553E" w:rsidP="005C553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C553E">
        <w:rPr>
          <w:sz w:val="24"/>
          <w:szCs w:val="24"/>
        </w:rPr>
        <w:t>For instance</w:t>
      </w:r>
    </w:p>
    <w:p w14:paraId="25ED9130" w14:textId="414F2569" w:rsidR="005C553E" w:rsidRPr="005C553E" w:rsidRDefault="005C553E" w:rsidP="005C553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C553E">
        <w:rPr>
          <w:sz w:val="24"/>
          <w:szCs w:val="24"/>
        </w:rPr>
        <w:t xml:space="preserve">Because </w:t>
      </w:r>
    </w:p>
    <w:p w14:paraId="6B23EA9F" w14:textId="24CF53FF" w:rsidR="005C553E" w:rsidRPr="005C553E" w:rsidRDefault="005C553E" w:rsidP="005C553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C553E">
        <w:rPr>
          <w:sz w:val="24"/>
          <w:szCs w:val="24"/>
        </w:rPr>
        <w:t xml:space="preserve">As a result </w:t>
      </w:r>
    </w:p>
    <w:p w14:paraId="61F06685" w14:textId="40D62DE3" w:rsidR="005C553E" w:rsidRDefault="005C553E">
      <w:r w:rsidRPr="005C553E">
        <w:drawing>
          <wp:anchor distT="0" distB="0" distL="114300" distR="114300" simplePos="0" relativeHeight="251662336" behindDoc="0" locked="0" layoutInCell="1" allowOverlap="1" wp14:anchorId="383B7AD3" wp14:editId="757BD64B">
            <wp:simplePos x="0" y="0"/>
            <wp:positionH relativeFrom="column">
              <wp:posOffset>4429191</wp:posOffset>
            </wp:positionH>
            <wp:positionV relativeFrom="paragraph">
              <wp:posOffset>187135</wp:posOffset>
            </wp:positionV>
            <wp:extent cx="1600200" cy="1600200"/>
            <wp:effectExtent l="0" t="0" r="0" b="0"/>
            <wp:wrapTopAndBottom/>
            <wp:docPr id="1" name="Picture 2" descr="undefined thumbnail">
              <a:extLst xmlns:a="http://schemas.openxmlformats.org/drawingml/2006/main">
                <a:ext uri="{FF2B5EF4-FFF2-40B4-BE49-F238E27FC236}">
                  <a16:creationId xmlns:a16="http://schemas.microsoft.com/office/drawing/2014/main" id="{2BAAA947-F236-479A-B18E-385F836A6B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undefined thumbnail">
                      <a:extLst>
                        <a:ext uri="{FF2B5EF4-FFF2-40B4-BE49-F238E27FC236}">
                          <a16:creationId xmlns:a16="http://schemas.microsoft.com/office/drawing/2014/main" id="{2BAAA947-F236-479A-B18E-385F836A6BD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5C553E">
        <w:rPr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1312" behindDoc="0" locked="0" layoutInCell="1" allowOverlap="1" wp14:anchorId="479B4318" wp14:editId="5B941640">
            <wp:simplePos x="0" y="0"/>
            <wp:positionH relativeFrom="margin">
              <wp:posOffset>2232561</wp:posOffset>
            </wp:positionH>
            <wp:positionV relativeFrom="paragraph">
              <wp:posOffset>306053</wp:posOffset>
            </wp:positionV>
            <wp:extent cx="2110740" cy="1412875"/>
            <wp:effectExtent l="0" t="0" r="3810" b="0"/>
            <wp:wrapTopAndBottom/>
            <wp:docPr id="2050" name="Picture 2" descr="RF- Adult Indri (Indri indri) feeding in rainforest canopy....">
              <a:extLst xmlns:a="http://schemas.openxmlformats.org/drawingml/2006/main">
                <a:ext uri="{FF2B5EF4-FFF2-40B4-BE49-F238E27FC236}">
                  <a16:creationId xmlns:a16="http://schemas.microsoft.com/office/drawing/2014/main" id="{6980ACFB-8D2B-4F17-815A-7860A444D32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RF- Adult Indri (Indri indri) feeding in rainforest canopy....">
                      <a:extLst>
                        <a:ext uri="{FF2B5EF4-FFF2-40B4-BE49-F238E27FC236}">
                          <a16:creationId xmlns:a16="http://schemas.microsoft.com/office/drawing/2014/main" id="{6980ACFB-8D2B-4F17-815A-7860A444D32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4" r="-4" b="-4"/>
                    <a:stretch/>
                  </pic:blipFill>
                  <pic:spPr bwMode="auto">
                    <a:xfrm>
                      <a:off x="0" y="0"/>
                      <a:ext cx="2110740" cy="141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553E">
        <w:drawing>
          <wp:anchor distT="0" distB="0" distL="114300" distR="114300" simplePos="0" relativeHeight="251660288" behindDoc="0" locked="0" layoutInCell="1" allowOverlap="1" wp14:anchorId="2EC5B0C7" wp14:editId="78070B45">
            <wp:simplePos x="0" y="0"/>
            <wp:positionH relativeFrom="margin">
              <wp:align>left</wp:align>
            </wp:positionH>
            <wp:positionV relativeFrom="paragraph">
              <wp:posOffset>305954</wp:posOffset>
            </wp:positionV>
            <wp:extent cx="2066290" cy="1400810"/>
            <wp:effectExtent l="0" t="0" r="0" b="8890"/>
            <wp:wrapTopAndBottom/>
            <wp:docPr id="1026" name="Picture 2" descr="Logs, ">
              <a:extLst xmlns:a="http://schemas.openxmlformats.org/drawingml/2006/main">
                <a:ext uri="{FF2B5EF4-FFF2-40B4-BE49-F238E27FC236}">
                  <a16:creationId xmlns:a16="http://schemas.microsoft.com/office/drawing/2014/main" id="{45576F38-B584-4D25-871C-4DE310942E3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Logs, ">
                      <a:extLst>
                        <a:ext uri="{FF2B5EF4-FFF2-40B4-BE49-F238E27FC236}">
                          <a16:creationId xmlns:a16="http://schemas.microsoft.com/office/drawing/2014/main" id="{45576F38-B584-4D25-871C-4DE310942E3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956" cy="14120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907676" w14:textId="5502D4B4" w:rsidR="005C553E" w:rsidRDefault="005C553E"/>
    <w:p w14:paraId="3B6582F2" w14:textId="7075E089" w:rsidR="005C553E" w:rsidRDefault="005C553E">
      <w:pPr>
        <w:rPr>
          <w:b/>
          <w:bCs/>
          <w:sz w:val="28"/>
          <w:szCs w:val="28"/>
        </w:rPr>
      </w:pPr>
    </w:p>
    <w:p w14:paraId="1D985911" w14:textId="45926582" w:rsidR="0051099B" w:rsidRPr="005C553E" w:rsidRDefault="0051099B">
      <w:pPr>
        <w:rPr>
          <w:b/>
          <w:bCs/>
          <w:sz w:val="28"/>
          <w:szCs w:val="28"/>
        </w:rPr>
      </w:pPr>
      <w:r w:rsidRPr="005C553E">
        <w:rPr>
          <w:b/>
          <w:bCs/>
          <w:sz w:val="28"/>
          <w:szCs w:val="28"/>
        </w:rPr>
        <w:t xml:space="preserve">Sentence starters </w:t>
      </w:r>
    </w:p>
    <w:p w14:paraId="545BD3D5" w14:textId="557DEE58" w:rsidR="005C553E" w:rsidRPr="005C553E" w:rsidRDefault="00223393" w:rsidP="005C553E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C553E">
        <w:rPr>
          <w:sz w:val="24"/>
          <w:szCs w:val="24"/>
        </w:rPr>
        <w:t>An argument for deforestation is …</w:t>
      </w:r>
    </w:p>
    <w:p w14:paraId="324A42B0" w14:textId="36B8BB7A" w:rsidR="005C553E" w:rsidRPr="005C553E" w:rsidRDefault="005C553E" w:rsidP="005C553E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C553E">
        <w:rPr>
          <w:sz w:val="24"/>
          <w:szCs w:val="24"/>
        </w:rPr>
        <w:t>An argument against deforestation is…</w:t>
      </w:r>
      <w:r w:rsidR="00223393" w:rsidRPr="005C553E">
        <w:rPr>
          <w:sz w:val="24"/>
          <w:szCs w:val="24"/>
        </w:rPr>
        <w:t xml:space="preserve"> </w:t>
      </w:r>
    </w:p>
    <w:p w14:paraId="2E9069D8" w14:textId="7643100F" w:rsidR="005C553E" w:rsidRPr="005C553E" w:rsidRDefault="005C553E" w:rsidP="005C553E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C553E">
        <w:rPr>
          <w:sz w:val="24"/>
          <w:szCs w:val="24"/>
        </w:rPr>
        <w:t>One reason why deforestation should be/ should not be banned is because…</w:t>
      </w:r>
    </w:p>
    <w:p w14:paraId="05CC1547" w14:textId="56A6890B" w:rsidR="005C553E" w:rsidRPr="005C553E" w:rsidRDefault="005C553E" w:rsidP="005C553E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C553E">
        <w:rPr>
          <w:sz w:val="24"/>
          <w:szCs w:val="24"/>
        </w:rPr>
        <w:t>A reason against/ for deforestation is…</w:t>
      </w:r>
    </w:p>
    <w:p w14:paraId="177E5EE6" w14:textId="74D42F9D" w:rsidR="005C553E" w:rsidRPr="005C553E" w:rsidRDefault="005C553E" w:rsidP="005C553E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C553E">
        <w:rPr>
          <w:sz w:val="24"/>
          <w:szCs w:val="24"/>
        </w:rPr>
        <w:t>Deforestation is …</w:t>
      </w:r>
    </w:p>
    <w:p w14:paraId="30C11F97" w14:textId="5ECF693A" w:rsidR="005C553E" w:rsidRDefault="005C553E" w:rsidP="005C553E"/>
    <w:p w14:paraId="5EA0E33C" w14:textId="28141A3B" w:rsidR="005C553E" w:rsidRDefault="005C553E"/>
    <w:sectPr w:rsidR="005C553E" w:rsidSect="005C553E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E671D6"/>
    <w:multiLevelType w:val="hybridMultilevel"/>
    <w:tmpl w:val="D0829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1C4EF0"/>
    <w:multiLevelType w:val="hybridMultilevel"/>
    <w:tmpl w:val="05C00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4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99B"/>
    <w:rsid w:val="000C5D68"/>
    <w:rsid w:val="00223393"/>
    <w:rsid w:val="0051099B"/>
    <w:rsid w:val="005C553E"/>
    <w:rsid w:val="00867A53"/>
    <w:rsid w:val="00A27CF6"/>
    <w:rsid w:val="00D234DA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5EF3A"/>
  <w15:chartTrackingRefBased/>
  <w15:docId w15:val="{5C838F61-D6A3-456B-B693-08AC74229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5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keanna dayman</cp:lastModifiedBy>
  <cp:revision>1</cp:revision>
  <dcterms:created xsi:type="dcterms:W3CDTF">2021-01-17T05:12:00Z</dcterms:created>
  <dcterms:modified xsi:type="dcterms:W3CDTF">2021-01-17T13:39:00Z</dcterms:modified>
</cp:coreProperties>
</file>